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Ростовской области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«Донской педагогический колледж»</w:t>
      </w:r>
    </w:p>
    <w:p w:rsidR="001D57C9" w:rsidRPr="0013738E" w:rsidRDefault="001D57C9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Рассмотрено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</w:t>
      </w:r>
      <w:r w:rsidRPr="0013738E">
        <w:rPr>
          <w:sz w:val="28"/>
          <w:szCs w:val="28"/>
        </w:rPr>
        <w:t>Утверждено</w:t>
      </w:r>
      <w:r w:rsidR="001C3458">
        <w:rPr>
          <w:sz w:val="28"/>
          <w:szCs w:val="28"/>
        </w:rPr>
        <w:t xml:space="preserve"> на</w:t>
      </w:r>
    </w:p>
    <w:p w:rsidR="0013738E" w:rsidRPr="0013738E" w:rsidRDefault="0013738E" w:rsidP="0013738E">
      <w:pPr>
        <w:rPr>
          <w:sz w:val="28"/>
          <w:szCs w:val="28"/>
        </w:rPr>
      </w:pPr>
    </w:p>
    <w:p w:rsidR="00D07BC9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ПЦК</w:t>
      </w:r>
      <w:r w:rsidR="00D07BC9">
        <w:rPr>
          <w:sz w:val="28"/>
          <w:szCs w:val="28"/>
        </w:rPr>
        <w:t xml:space="preserve"> социально – гуманитарных </w:t>
      </w:r>
      <w:r w:rsidR="00D07BC9">
        <w:rPr>
          <w:sz w:val="28"/>
          <w:szCs w:val="28"/>
        </w:rPr>
        <w:tab/>
      </w:r>
      <w:r w:rsidR="00D07BC9">
        <w:rPr>
          <w:sz w:val="28"/>
          <w:szCs w:val="28"/>
        </w:rPr>
        <w:tab/>
        <w:t xml:space="preserve">     </w:t>
      </w:r>
      <w:r w:rsidR="001C3458">
        <w:rPr>
          <w:sz w:val="28"/>
          <w:szCs w:val="28"/>
        </w:rPr>
        <w:t>з</w:t>
      </w:r>
      <w:r w:rsidR="00D07BC9" w:rsidRPr="0013738E">
        <w:rPr>
          <w:sz w:val="28"/>
          <w:szCs w:val="28"/>
        </w:rPr>
        <w:t>ас</w:t>
      </w:r>
      <w:r w:rsidR="00D07BC9">
        <w:rPr>
          <w:sz w:val="28"/>
          <w:szCs w:val="28"/>
        </w:rPr>
        <w:t>едании</w:t>
      </w:r>
      <w:r w:rsidR="00D07BC9" w:rsidRPr="0013738E">
        <w:rPr>
          <w:sz w:val="28"/>
          <w:szCs w:val="28"/>
        </w:rPr>
        <w:t xml:space="preserve"> ОМК</w:t>
      </w:r>
    </w:p>
    <w:p w:rsidR="0013738E" w:rsidRPr="0013738E" w:rsidRDefault="00D07BC9" w:rsidP="0013738E">
      <w:pPr>
        <w:rPr>
          <w:sz w:val="28"/>
          <w:szCs w:val="28"/>
        </w:rPr>
      </w:pPr>
      <w:r>
        <w:rPr>
          <w:sz w:val="28"/>
          <w:szCs w:val="28"/>
        </w:rPr>
        <w:t>и филологических дисциплин</w:t>
      </w:r>
      <w:r w:rsidR="0013738E">
        <w:rPr>
          <w:sz w:val="28"/>
          <w:szCs w:val="28"/>
        </w:rPr>
        <w:tab/>
      </w:r>
      <w:r w:rsidR="0013738E">
        <w:rPr>
          <w:sz w:val="28"/>
          <w:szCs w:val="28"/>
        </w:rPr>
        <w:tab/>
        <w:t xml:space="preserve">     </w:t>
      </w: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>
        <w:rPr>
          <w:sz w:val="28"/>
          <w:szCs w:val="28"/>
        </w:rPr>
        <w:t>Протокол №___от июня 201___</w:t>
      </w:r>
      <w:r w:rsidRPr="0013738E">
        <w:rPr>
          <w:sz w:val="28"/>
          <w:szCs w:val="28"/>
        </w:rPr>
        <w:t>г.</w:t>
      </w:r>
      <w:r w:rsidRPr="0013738E">
        <w:rPr>
          <w:sz w:val="28"/>
          <w:szCs w:val="28"/>
        </w:rPr>
        <w:tab/>
      </w:r>
      <w:r w:rsidRPr="0013738E">
        <w:rPr>
          <w:sz w:val="28"/>
          <w:szCs w:val="28"/>
        </w:rPr>
        <w:tab/>
      </w:r>
      <w:r>
        <w:rPr>
          <w:sz w:val="28"/>
          <w:szCs w:val="28"/>
        </w:rPr>
        <w:t xml:space="preserve">     Протокол №___</w:t>
      </w:r>
      <w:r w:rsidRPr="0013738E">
        <w:rPr>
          <w:sz w:val="28"/>
          <w:szCs w:val="28"/>
        </w:rPr>
        <w:t>от июня 201</w:t>
      </w:r>
      <w:r>
        <w:rPr>
          <w:sz w:val="28"/>
          <w:szCs w:val="28"/>
        </w:rPr>
        <w:t>___</w:t>
      </w:r>
      <w:r w:rsidRPr="0013738E">
        <w:rPr>
          <w:sz w:val="28"/>
          <w:szCs w:val="28"/>
        </w:rPr>
        <w:t>г.</w:t>
      </w: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13738E" w:rsidRDefault="0013738E" w:rsidP="0013738E">
      <w:pPr>
        <w:spacing w:line="360" w:lineRule="auto"/>
        <w:rPr>
          <w:sz w:val="28"/>
          <w:szCs w:val="28"/>
        </w:rPr>
      </w:pPr>
    </w:p>
    <w:p w:rsidR="007F1743" w:rsidRPr="0013738E" w:rsidRDefault="007F1743" w:rsidP="0013738E">
      <w:pPr>
        <w:spacing w:line="360" w:lineRule="auto"/>
        <w:rPr>
          <w:sz w:val="28"/>
          <w:szCs w:val="28"/>
        </w:rPr>
      </w:pPr>
    </w:p>
    <w:p w:rsidR="00D07BC9" w:rsidRDefault="0013738E" w:rsidP="00FD73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 – оценочные средства</w:t>
      </w:r>
    </w:p>
    <w:p w:rsidR="00FD73C6" w:rsidRPr="00D07BC9" w:rsidRDefault="00FD73C6" w:rsidP="00FD73C6">
      <w:pPr>
        <w:spacing w:line="360" w:lineRule="auto"/>
        <w:jc w:val="center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sz w:val="28"/>
          <w:szCs w:val="28"/>
        </w:rPr>
      </w:pPr>
      <w:r w:rsidRPr="00D07BC9">
        <w:rPr>
          <w:sz w:val="28"/>
          <w:szCs w:val="28"/>
        </w:rPr>
        <w:t xml:space="preserve">Специальность </w:t>
      </w:r>
      <w:r w:rsidR="00BC5A17">
        <w:rPr>
          <w:sz w:val="28"/>
          <w:szCs w:val="28"/>
          <w:u w:val="single"/>
        </w:rPr>
        <w:t>49.02.02 Адаптивная физическая культура</w:t>
      </w:r>
    </w:p>
    <w:p w:rsidR="00D07BC9" w:rsidRDefault="00D07BC9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Pr="00FD73C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</w:t>
      </w:r>
    </w:p>
    <w:p w:rsidR="00D07BC9" w:rsidRDefault="007F1743" w:rsidP="00FD73C6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Дисциплина :</w:t>
      </w:r>
      <w:proofErr w:type="gramEnd"/>
      <w:r w:rsidR="000D35E6">
        <w:rPr>
          <w:sz w:val="28"/>
          <w:szCs w:val="28"/>
        </w:rPr>
        <w:t xml:space="preserve"> </w:t>
      </w:r>
      <w:r w:rsidR="000D35E6" w:rsidRPr="00FD73C6">
        <w:rPr>
          <w:sz w:val="28"/>
          <w:szCs w:val="28"/>
          <w:u w:val="single"/>
        </w:rPr>
        <w:t>ОУД 05. История</w:t>
      </w:r>
    </w:p>
    <w:p w:rsidR="000D35E6" w:rsidRDefault="000D35E6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Объём изученного материала</w:t>
      </w:r>
      <w:r w:rsidR="007F1743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BC5A17">
        <w:rPr>
          <w:sz w:val="28"/>
          <w:szCs w:val="28"/>
          <w:u w:val="single"/>
        </w:rPr>
        <w:t>234</w:t>
      </w:r>
      <w:r w:rsidRPr="00FD73C6">
        <w:rPr>
          <w:sz w:val="28"/>
          <w:szCs w:val="28"/>
          <w:u w:val="single"/>
        </w:rPr>
        <w:t xml:space="preserve"> ч.</w:t>
      </w:r>
    </w:p>
    <w:p w:rsidR="000D35E6" w:rsidRDefault="000D35E6" w:rsidP="00FD73C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Форма промежуточного контроля</w:t>
      </w:r>
      <w:r w:rsidR="007F1743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16270">
        <w:rPr>
          <w:sz w:val="28"/>
          <w:szCs w:val="28"/>
          <w:u w:val="single"/>
        </w:rPr>
        <w:t>диффе</w:t>
      </w:r>
      <w:r w:rsidRPr="00FD73C6">
        <w:rPr>
          <w:sz w:val="28"/>
          <w:szCs w:val="28"/>
          <w:u w:val="single"/>
        </w:rPr>
        <w:t>ренцированный зачёт</w:t>
      </w:r>
    </w:p>
    <w:p w:rsidR="007F1743" w:rsidRDefault="007F1743" w:rsidP="007F174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Рыбаков Игорь Михайлович</w:t>
      </w:r>
      <w:r w:rsidR="00B72E74">
        <w:rPr>
          <w:sz w:val="28"/>
          <w:szCs w:val="28"/>
        </w:rPr>
        <w:t>, преподаватель истории и обществознания</w:t>
      </w:r>
      <w:bookmarkStart w:id="0" w:name="_GoBack"/>
      <w:bookmarkEnd w:id="0"/>
    </w:p>
    <w:p w:rsidR="007F1743" w:rsidRDefault="007F174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7F1743" w:rsidRDefault="007F174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7F1743" w:rsidRDefault="007F174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7F1743" w:rsidRDefault="007F174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7F1743" w:rsidRDefault="007F174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7F1743" w:rsidRDefault="007F174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7F1743" w:rsidRDefault="007F174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7F1743" w:rsidRDefault="007F174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7F1743" w:rsidRDefault="007F174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7F1743" w:rsidRDefault="007F174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7F1743" w:rsidRDefault="007F174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7F1743" w:rsidRDefault="007F174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Освоение содержания учебной дисциплины «История» обеспечивает достижение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 xml:space="preserve">студентами следующих </w:t>
      </w:r>
      <w:r w:rsidRPr="00CD05C3">
        <w:rPr>
          <w:bCs/>
          <w:sz w:val="28"/>
          <w:szCs w:val="28"/>
        </w:rPr>
        <w:t>результатов: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личностных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российской гражданской идентичности, патриотизма, уважения к своему народу, чувств ответственности перед Родиной, гордости за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свой край, свою Родину, прошлое и настоящее многонационального народа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России, уважения к государственным символам (гербу, флагу, гимну);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становление гражданской позиции как активного и ответственного члена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общечеловеческие гуманистические и демократические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ценности;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к служению Отечеству, его защите;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мировоззрения, соответствующего современному уровню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развития исторической науки и общественной практики, основанного на диалоге культур, а также различных форм общественного сознания, осознание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своего места в поликультурном мире;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находить общие цели и сотрудничать для их достижения;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метапредметных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определять цели деятельности и составлять планы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поставленных целей и реализации планов деятельности; выбирать успешные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стратегии в различных ситуациях;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продуктивно общаться и взаимодействовать в процессе совместной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навыками познавательной, учебно-исследовательской и проектной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навыками разрешения проблем; способность и готовность к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самостоятельному поиску методов решения практических задач, применению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различных методов познания;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и способность к самостоятельной информационно-познавательной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включая умение ориентироваться в различных источниках</w:t>
      </w:r>
      <w:r>
        <w:rPr>
          <w:sz w:val="28"/>
          <w:szCs w:val="28"/>
        </w:rPr>
        <w:t xml:space="preserve"> и</w:t>
      </w:r>
      <w:r w:rsidRPr="005437C7">
        <w:rPr>
          <w:sz w:val="28"/>
          <w:szCs w:val="28"/>
        </w:rPr>
        <w:t>сторической информации, критически ее оценивать и интерпретировать;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правовых и этических норм, норм информационной безопасности;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оценивать и принимать решения, определяющие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стратегию поведения, с учетом гражданских и нравственных ценностей;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предметных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представлений о современной исторической науке, ее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специфике, методах исторического познания и роли в решении задач прогрессивного развития России в глобальном мире;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комплексом знаний об истории России и человечества в целом,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представлениями об общем и особенном в мировом историческом процессе;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−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навыками проектной деятельности и исторической реконструкции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 привлечением различных источников;</w:t>
      </w:r>
    </w:p>
    <w:p w:rsidR="00CD05C3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умений вести диалог, обосновывать свою точку зрения в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дискуссии по исторической тематике.</w:t>
      </w:r>
    </w:p>
    <w:p w:rsidR="00823173" w:rsidRDefault="0082317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D05C3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823173" w:rsidRDefault="0082317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35C0F" w:rsidRDefault="00935C0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зачёту</w:t>
      </w:r>
    </w:p>
    <w:p w:rsidR="00935C0F" w:rsidRDefault="00935C0F" w:rsidP="00935C0F">
      <w:pPr>
        <w:keepLines/>
        <w:widowControl w:val="0"/>
        <w:suppressLineNumbers/>
        <w:suppressAutoHyphens/>
        <w:jc w:val="both"/>
        <w:rPr>
          <w:b/>
          <w:sz w:val="28"/>
          <w:szCs w:val="28"/>
        </w:rPr>
      </w:pP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в предмет истории. Подходы к изучению истории. Периодизация истории человеческого общества. 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Первобытный мир и зарождение цивилизаций.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Цивилизации Древнего Востока.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Античный мир. Древнегреческая цивилизация.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Древний Рим: экономика, социальная сфера, политическое устройство.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Средние века в Европе: периодизация, границы средневековья. Раннее средневековье.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Цивилизации Востока в средние века. Зарождение ислама.</w:t>
      </w:r>
      <w:r w:rsidRPr="002D11BE">
        <w:rPr>
          <w:sz w:val="28"/>
          <w:szCs w:val="28"/>
        </w:rPr>
        <w:t xml:space="preserve"> 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Классическое и Позднее средневековье.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Причины перехода от Средневековья к Новому времени. Реформация и Контрреформация в Европе.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Социально – экономическое развитие Европы в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веках. 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Буржуазные революции в Европе и Северной Америке</w:t>
      </w:r>
      <w:r w:rsidRPr="003E580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XVI</w:t>
      </w:r>
      <w:r w:rsidRPr="003E5808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веках.</w:t>
      </w:r>
      <w:r w:rsidRPr="003E5808">
        <w:rPr>
          <w:sz w:val="28"/>
          <w:szCs w:val="28"/>
        </w:rPr>
        <w:t xml:space="preserve"> 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Страны Европы и Северной Америки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веке: особенности социально – экономического и политического развития.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Подготовка стран к Первой Мировой войне.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Первая мировая война: причины, ход, итоги.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Послевоенное урегулирование мира: достоинства и недостатки.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Общемировой кризис 1929 – 1933 годов: пути выхода из него разных стран. Установление нацизма в Германии.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Вторая Мировая война: причины, ход, итоги.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биполярного мира. «Холодная война».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Страны Европы и Америки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Революции конца 1980х годов в Восточной Европе.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века: основное содержание современной эпохи.</w:t>
      </w:r>
    </w:p>
    <w:p w:rsidR="00935C0F" w:rsidRPr="00A31B1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31B1F">
        <w:rPr>
          <w:sz w:val="28"/>
          <w:szCs w:val="28"/>
        </w:rPr>
        <w:t>Периодизация отечественной истории. Особенности исторического пути России. Жизнь и быт восточных славян.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Образование Древнерусского государства. Деятельность первых киевских князей.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Удельная Русь </w:t>
      </w:r>
      <w:r>
        <w:rPr>
          <w:sz w:val="28"/>
          <w:szCs w:val="28"/>
          <w:lang w:val="en-US"/>
        </w:rPr>
        <w:t>XII</w:t>
      </w:r>
      <w:r w:rsidRPr="007F02FD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XIII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веков. Возникновение новых центров власти.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Борьба русского народа с иноземными захватчиками: татаро – монгольское иго, борьба Александра Невского со шведами и немцами.</w:t>
      </w:r>
    </w:p>
    <w:p w:rsidR="00935C0F" w:rsidRPr="005B5EC1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Возвышение Москвы. </w:t>
      </w:r>
      <w:r w:rsidRPr="005B5EC1">
        <w:rPr>
          <w:sz w:val="28"/>
          <w:szCs w:val="28"/>
        </w:rPr>
        <w:t>Объе</w:t>
      </w:r>
      <w:r>
        <w:rPr>
          <w:sz w:val="28"/>
          <w:szCs w:val="28"/>
        </w:rPr>
        <w:t>динение русских земель: д</w:t>
      </w:r>
      <w:r w:rsidRPr="005B5EC1">
        <w:rPr>
          <w:sz w:val="28"/>
          <w:szCs w:val="28"/>
        </w:rPr>
        <w:t xml:space="preserve">еятельность Ивана </w:t>
      </w:r>
      <w:r w:rsidRPr="005B5EC1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Московское царство при Иване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Грозном.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Смутное время: причины, основные события, итоги. Воцарение династии Романовых.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Правление первых Романовых: эпоха Михаила Фёдоровича и Алексея Михайловича Романовых.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эпоху Петра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Петровские преобразования.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Эпоха дворцовых переворотов. Екатерина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Российская империя в 1-ой половине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века. Отечественная война 1812 г.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Общественно – политические движения в </w:t>
      </w:r>
      <w:r>
        <w:rPr>
          <w:sz w:val="28"/>
          <w:szCs w:val="28"/>
          <w:lang w:val="en-US"/>
        </w:rPr>
        <w:t>XIX</w:t>
      </w:r>
      <w:r w:rsidRPr="00AE6DFC">
        <w:rPr>
          <w:sz w:val="28"/>
          <w:szCs w:val="28"/>
        </w:rPr>
        <w:t xml:space="preserve"> </w:t>
      </w:r>
      <w:r>
        <w:rPr>
          <w:sz w:val="28"/>
          <w:szCs w:val="28"/>
        </w:rPr>
        <w:t>веке.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 и эпоха «Великих Реформ».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</w:t>
      </w:r>
      <w:r w:rsidRPr="00836D82">
        <w:rPr>
          <w:sz w:val="28"/>
          <w:szCs w:val="28"/>
        </w:rPr>
        <w:t xml:space="preserve"> </w:t>
      </w:r>
      <w:r>
        <w:rPr>
          <w:sz w:val="28"/>
          <w:szCs w:val="28"/>
        </w:rPr>
        <w:t>века. Февральская революция.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Приход большевиков к власти. Первые шаги советской власти. Гражданская война (1917 – 1922 годы).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Советское общество в 1920 – 1930е годы. Установление тоталитарного режима в Советском Союзе.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Великая Отечественная война 1941 – 1945 годов.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послевоенное время: плюсы и минусы постсталинской эпохи.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Россия в первой половине 1990х годов. Чеченские компании.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XXI</w:t>
      </w:r>
      <w:r w:rsidRPr="00187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«Эпоха Путина».  </w:t>
      </w: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center"/>
        <w:rPr>
          <w:iCs/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>Критерии оценки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«отлично» </w:t>
      </w:r>
      <w:r w:rsidRPr="00935C0F">
        <w:rPr>
          <w:color w:val="000000"/>
          <w:sz w:val="28"/>
          <w:szCs w:val="28"/>
        </w:rPr>
        <w:t>заслуживает студент, обнаруживший всестороннее, систематическое и глубокое знание учебного материала, умение свободно выполнять задания, предусмотренные программой, проявивший творческие способности в понимании и использовании содержания курса.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хорошо» </w:t>
      </w:r>
      <w:r w:rsidRPr="00935C0F">
        <w:rPr>
          <w:color w:val="000000"/>
          <w:sz w:val="28"/>
          <w:szCs w:val="28"/>
        </w:rPr>
        <w:t>заслуживает студент, обнаруживший полное знание учебного материала, показавший систематический характер знаний по предмету и способный к самостоятельному выполнению предложенных программой заданий и их обновлению в ходе профессиональной деятельности.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удовлетворительно» </w:t>
      </w:r>
      <w:r w:rsidRPr="00935C0F">
        <w:rPr>
          <w:color w:val="000000"/>
          <w:sz w:val="28"/>
          <w:szCs w:val="28"/>
        </w:rPr>
        <w:t xml:space="preserve">заслуживает студент, обнаруживший знание основного учебного материала в объёме, необходимом для дальнейшей учёбы и работы, справляющийся с выполнением заданий, предусмотренных </w:t>
      </w:r>
      <w:r w:rsidRPr="00935C0F">
        <w:rPr>
          <w:color w:val="000000"/>
          <w:sz w:val="28"/>
          <w:szCs w:val="28"/>
        </w:rPr>
        <w:lastRenderedPageBreak/>
        <w:t>программой, допустивший погрешности при ответе, но обладающий необходимыми знаниями для их устранения.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«неудовлетворительно» </w:t>
      </w:r>
      <w:r w:rsidRPr="00935C0F">
        <w:rPr>
          <w:color w:val="000000"/>
          <w:sz w:val="28"/>
          <w:szCs w:val="28"/>
        </w:rPr>
        <w:t>выставляется студенту, обнаружившему пробелы в знаниях основного учебного материала, допустившему принципиальные ошибки в выполнении заданий, который не может продолжить обучение или приступить к профессиональной деятельности по окончании учебы.</w:t>
      </w:r>
    </w:p>
    <w:p w:rsidR="00D36499" w:rsidRPr="00CD05C3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16270" w:rsidRPr="00FD73C6" w:rsidRDefault="00A16270" w:rsidP="00FD73C6">
      <w:pPr>
        <w:spacing w:line="360" w:lineRule="auto"/>
        <w:rPr>
          <w:sz w:val="28"/>
          <w:szCs w:val="28"/>
          <w:u w:val="single"/>
        </w:rPr>
      </w:pPr>
    </w:p>
    <w:p w:rsidR="000D35E6" w:rsidRPr="00D07BC9" w:rsidRDefault="000D35E6" w:rsidP="00FD73C6">
      <w:pPr>
        <w:spacing w:line="360" w:lineRule="auto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u w:val="single"/>
        </w:rPr>
      </w:pPr>
    </w:p>
    <w:p w:rsidR="00D07BC9" w:rsidRDefault="00D07BC9" w:rsidP="00FD73C6">
      <w:pPr>
        <w:spacing w:line="360" w:lineRule="auto"/>
        <w:jc w:val="both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</w:p>
    <w:sectPr w:rsidR="0013738E" w:rsidRPr="0013738E" w:rsidSect="001D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7C1F6E"/>
    <w:multiLevelType w:val="hybridMultilevel"/>
    <w:tmpl w:val="B47C9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38E"/>
    <w:rsid w:val="00095587"/>
    <w:rsid w:val="000D35E6"/>
    <w:rsid w:val="0013738E"/>
    <w:rsid w:val="001C3458"/>
    <w:rsid w:val="001D57C9"/>
    <w:rsid w:val="004E6822"/>
    <w:rsid w:val="005F5372"/>
    <w:rsid w:val="007F1743"/>
    <w:rsid w:val="00823173"/>
    <w:rsid w:val="008A1A6F"/>
    <w:rsid w:val="008B6DAD"/>
    <w:rsid w:val="008E6A93"/>
    <w:rsid w:val="00935C0F"/>
    <w:rsid w:val="009458DF"/>
    <w:rsid w:val="009E6965"/>
    <w:rsid w:val="00A16270"/>
    <w:rsid w:val="00A550E5"/>
    <w:rsid w:val="00B45078"/>
    <w:rsid w:val="00B72E74"/>
    <w:rsid w:val="00BC5A17"/>
    <w:rsid w:val="00C758F2"/>
    <w:rsid w:val="00C76FEE"/>
    <w:rsid w:val="00CD05C3"/>
    <w:rsid w:val="00D07BC9"/>
    <w:rsid w:val="00D36499"/>
    <w:rsid w:val="00E45BDB"/>
    <w:rsid w:val="00FD7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ED792-A8AE-44C1-867E-1B10C856A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dcterms:created xsi:type="dcterms:W3CDTF">2019-10-09T16:27:00Z</dcterms:created>
  <dcterms:modified xsi:type="dcterms:W3CDTF">2019-11-21T13:33:00Z</dcterms:modified>
</cp:coreProperties>
</file>